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/>
          <w:sz w:val="34"/>
          <w:szCs w:val="36"/>
        </w:rPr>
      </w:pPr>
      <w:bookmarkStart w:id="0" w:name="_GoBack"/>
      <w:r>
        <w:rPr>
          <w:rFonts w:ascii="黑体" w:hAnsi="黑体" w:eastAsia="黑体"/>
          <w:sz w:val="34"/>
          <w:szCs w:val="36"/>
        </w:rPr>
        <w:t>盐城工学院政府采购</w:t>
      </w:r>
      <w:r>
        <w:rPr>
          <w:rFonts w:hint="eastAsia" w:ascii="黑体" w:hAnsi="黑体" w:eastAsia="黑体"/>
          <w:sz w:val="34"/>
          <w:szCs w:val="36"/>
        </w:rPr>
        <w:t xml:space="preserve">小型维修工程项目申请表 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</w:p>
    <w:tbl>
      <w:tblPr>
        <w:tblStyle w:val="3"/>
        <w:tblW w:w="930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4"/>
        <w:gridCol w:w="626"/>
        <w:gridCol w:w="533"/>
        <w:gridCol w:w="741"/>
        <w:gridCol w:w="3567"/>
        <w:gridCol w:w="1199"/>
        <w:gridCol w:w="175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37" w:hRule="atLeast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55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  目</w:t>
            </w:r>
          </w:p>
          <w:p>
            <w:pPr>
              <w:spacing w:line="3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7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496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请购部门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（项目需求）</w:t>
            </w:r>
          </w:p>
        </w:tc>
        <w:tc>
          <w:tcPr>
            <w:tcW w:w="4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496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归口科室</w:t>
            </w:r>
          </w:p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（公共区域）</w:t>
            </w:r>
          </w:p>
        </w:tc>
        <w:tc>
          <w:tcPr>
            <w:tcW w:w="4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40" w:hRule="atLeast"/>
        </w:trPr>
        <w:tc>
          <w:tcPr>
            <w:tcW w:w="78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计划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经费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□财政专项资金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□学校预算资金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924" w:hRule="atLeast"/>
        </w:trPr>
        <w:tc>
          <w:tcPr>
            <w:tcW w:w="9295" w:type="dxa"/>
            <w:gridSpan w:val="8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维修必要性、维修的主要措施：</w:t>
            </w: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653" w:hRule="atLeast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归口</w:t>
            </w:r>
          </w:p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初步审核意见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szCs w:val="21"/>
              </w:rPr>
            </w:pPr>
          </w:p>
          <w:p>
            <w:pPr>
              <w:spacing w:line="0" w:lineRule="atLeast"/>
              <w:rPr>
                <w:szCs w:val="21"/>
              </w:rPr>
            </w:pPr>
          </w:p>
          <w:p>
            <w:pPr>
              <w:spacing w:line="0" w:lineRule="atLeast"/>
              <w:rPr>
                <w:szCs w:val="21"/>
              </w:rPr>
            </w:pPr>
          </w:p>
          <w:p>
            <w:pPr>
              <w:spacing w:line="0" w:lineRule="atLeast"/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</w:p>
          <w:p>
            <w:pPr>
              <w:spacing w:line="0" w:lineRule="atLeast"/>
              <w:ind w:firstLine="4935" w:firstLineChars="2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  <w:p>
            <w:pPr>
              <w:spacing w:line="0" w:lineRule="atLeast"/>
              <w:ind w:firstLine="1365" w:firstLineChars="6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20" w:hRule="atLeast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归口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分管领导意见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szCs w:val="21"/>
              </w:rPr>
            </w:pPr>
          </w:p>
          <w:p>
            <w:pPr>
              <w:spacing w:line="0" w:lineRule="atLeast"/>
              <w:ind w:firstLine="4410" w:firstLineChars="2100"/>
              <w:rPr>
                <w:rFonts w:hint="eastAsia"/>
                <w:szCs w:val="21"/>
              </w:rPr>
            </w:pPr>
          </w:p>
          <w:p>
            <w:pPr>
              <w:spacing w:line="0" w:lineRule="atLeast"/>
              <w:ind w:firstLine="4410" w:firstLineChars="2100"/>
              <w:rPr>
                <w:rFonts w:hint="eastAsia"/>
                <w:szCs w:val="21"/>
              </w:rPr>
            </w:pPr>
          </w:p>
          <w:p>
            <w:pPr>
              <w:spacing w:line="0" w:lineRule="atLeast"/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</w:p>
          <w:p>
            <w:pPr>
              <w:spacing w:line="0" w:lineRule="atLeast"/>
              <w:ind w:firstLine="4935" w:firstLineChars="2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683" w:hRule="atLeast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归口</w:t>
            </w:r>
          </w:p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szCs w:val="21"/>
              </w:rPr>
            </w:pPr>
          </w:p>
          <w:p>
            <w:pPr>
              <w:spacing w:line="0" w:lineRule="atLeast"/>
              <w:ind w:firstLine="4200" w:firstLineChars="2000"/>
              <w:rPr>
                <w:rFonts w:hint="eastAsia"/>
                <w:szCs w:val="21"/>
              </w:rPr>
            </w:pPr>
          </w:p>
          <w:p>
            <w:pPr>
              <w:spacing w:line="0" w:lineRule="atLeast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</w:p>
          <w:p>
            <w:pPr>
              <w:spacing w:line="0" w:lineRule="atLeast"/>
              <w:ind w:firstLine="4935" w:firstLineChars="2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  <w:p>
            <w:pPr>
              <w:spacing w:line="0" w:lineRule="atLeast"/>
              <w:ind w:left="855" w:leftChars="407" w:right="420" w:firstLine="525" w:firstLineChars="2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94" w:hRule="atLeast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1万元以下项目确定的供应商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left="855" w:leftChars="407" w:right="420" w:firstLine="525" w:firstLineChars="25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eastAsia" w:ascii="黑体" w:hAnsi="仿宋_GB2312" w:eastAsia="黑体" w:cs="仿宋_GB2312"/>
          <w:b/>
          <w:szCs w:val="21"/>
        </w:rPr>
      </w:pPr>
      <w:r>
        <w:rPr>
          <w:rFonts w:hint="eastAsia" w:ascii="黑体" w:hAnsi="仿宋_GB2312" w:cs="仿宋_GB2312"/>
          <w:szCs w:val="21"/>
        </w:rPr>
        <w:t>备注1.本表为项目申请表。2.报销时作为财务报帐附件。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B2B1A"/>
    <w:rsid w:val="3BDB2B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2018-06-04T01:45:00Z</dcterms:created>
  <dc:creator>彭圆</dc:creator>
  <cp:lastModifiedBy>彭圆</cp:lastModifiedBy>
  <dcterms:modified xsi:type="dcterms:W3CDTF">2018-06-04T01:46:03Z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